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95" w:rsidRDefault="00B30995" w:rsidP="00B30995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proofErr w:type="gramStart"/>
      <w:r>
        <w:rPr>
          <w:rFonts w:ascii="Helvetica" w:hAnsi="Helvetica" w:cs="Helvetica"/>
          <w:color w:val="141823"/>
          <w:sz w:val="18"/>
          <w:szCs w:val="18"/>
        </w:rPr>
        <w:t>КОНФЕРЕНЦИЈА ЗА НОВИНАРЕ ПОВЕРЕНИШТВА ОО СНС ВЛАСОТИНЦЕ 14.03.2015.</w:t>
      </w:r>
      <w:proofErr w:type="gramEnd"/>
    </w:p>
    <w:p w:rsidR="00B30995" w:rsidRDefault="00B30995" w:rsidP="00B30995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Српска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Власотинцу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делује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као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опозициона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име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наше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учествују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локалне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самоуправе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искључиво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личном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интересу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супротно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инструкцијама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органа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кршећи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страначку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дисциплину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такво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понашање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ће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сигурно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бити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санкционисано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18"/>
          <w:szCs w:val="18"/>
        </w:rPr>
        <w:t xml:space="preserve">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томе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сведочи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чињеница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11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чланова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због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таквог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поступања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искључено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чланства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Одлуком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Style w:val="apple-converted-space"/>
          <w:rFonts w:ascii="Helvetica" w:hAnsi="Helvetica" w:cs="Helvetica"/>
          <w:color w:val="141823"/>
          <w:sz w:val="18"/>
          <w:szCs w:val="18"/>
        </w:rPr>
        <w:t> 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последњој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седници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одржаној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20.02.2015.</w:t>
      </w:r>
      <w:proofErr w:type="gramEnd"/>
      <w:r>
        <w:rPr>
          <w:rStyle w:val="apple-converted-space"/>
          <w:rFonts w:ascii="Helvetica" w:hAnsi="Helvetica" w:cs="Helvetica"/>
          <w:color w:val="141823"/>
          <w:sz w:val="18"/>
          <w:szCs w:val="18"/>
        </w:rPr>
        <w:t> </w:t>
      </w:r>
      <w:r>
        <w:rPr>
          <w:rFonts w:ascii="Helvetica" w:hAnsi="Helvetica" w:cs="Helvetica"/>
          <w:color w:val="141823"/>
          <w:sz w:val="18"/>
          <w:szCs w:val="18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Из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су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искључени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Горан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Митић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Ђорђе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Јовановић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Гордана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Димитријевић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Снежана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Милојковић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Далибор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Момчиловић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Биљана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Стојановић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Миодраг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Гавриловић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Владица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Димитријевић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Милета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Јанићијевић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Мирослав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Јовановић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Драган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Спасић</w:t>
      </w:r>
      <w:proofErr w:type="spellEnd"/>
      <w:r>
        <w:rPr>
          <w:rStyle w:val="textexposedshow"/>
          <w:rFonts w:ascii="Helvetica" w:hAnsi="Helvetica" w:cs="Helvetica"/>
          <w:color w:val="141823"/>
          <w:sz w:val="18"/>
          <w:szCs w:val="18"/>
        </w:rPr>
        <w:t>.</w:t>
      </w:r>
    </w:p>
    <w:p w:rsidR="00B30995" w:rsidRDefault="00B30995" w:rsidP="00B30995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Оваква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одлука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потврда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исправности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политике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води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наша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општинска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организација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увођења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Повереништва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ужива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огромну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подршку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чланства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централе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  <w:proofErr w:type="gramEnd"/>
    </w:p>
    <w:p w:rsidR="00B30995" w:rsidRDefault="00B30995" w:rsidP="00B30995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r>
        <w:rPr>
          <w:rFonts w:ascii="Helvetica" w:hAnsi="Helvetica" w:cs="Helvetica"/>
          <w:color w:val="141823"/>
          <w:sz w:val="18"/>
          <w:szCs w:val="18"/>
        </w:rPr>
        <w:t xml:space="preserve">O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локалне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самоуправе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Власотинцу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јако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тешко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говорити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обзиром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изношења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гомиле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лажи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бахатог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понашања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челника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пуне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новинске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ступце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нису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урадили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ништа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време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баве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предстојећим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унутарстраначким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изборима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нашој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странци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Наиме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владајућа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коалиција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челу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СДС-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али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коалиционим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партнерима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републичком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нивоу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Новом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Србијом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Покретом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социјалиста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покушава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обезбеди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подршку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кандидата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изборима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Активисти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ових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странака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а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налогу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председника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ових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странака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покушавају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терену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учлане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своје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проверене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чланове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сврху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гласања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предстојећим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страначким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изборима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после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чега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напустили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Наравно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нећемо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дозволити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ће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председника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Општинског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одбора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бирати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чланови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складу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Статутом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подстатутарним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актима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а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чланови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других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политичких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опција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Овде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покушају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дестабилизације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рушења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изнутра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инфилтирањем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најжешћих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противника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политике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СНС-а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премијера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Александра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Вучића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покушајем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председника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Општинског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одбора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изабере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„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њихов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“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кандидат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ће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вероватно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бити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„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рецепт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рушења</w:t>
      </w:r>
      <w:proofErr w:type="spellEnd"/>
      <w:proofErr w:type="gramStart"/>
      <w:r>
        <w:rPr>
          <w:rFonts w:ascii="Helvetica" w:hAnsi="Helvetica" w:cs="Helvetica"/>
          <w:color w:val="141823"/>
          <w:sz w:val="18"/>
          <w:szCs w:val="18"/>
        </w:rPr>
        <w:t xml:space="preserve">“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премијера</w:t>
      </w:r>
      <w:proofErr w:type="spellEnd"/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Александра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Вучића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другим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градовима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Србије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обзиром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поверење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подршку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он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лично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Српска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напредна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странка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уживају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међу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грађанима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Србије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</w:p>
    <w:p w:rsidR="00B30995" w:rsidRDefault="00B30995" w:rsidP="00B30995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крају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даћемо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коментар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мишљење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Министарства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локалну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самоуправу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државну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управу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законитости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седнице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Скупштине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Власотинце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од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29.11.2014.</w:t>
      </w:r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</w:rPr>
        <w:t>које</w:t>
      </w:r>
      <w:proofErr w:type="spellEnd"/>
      <w:proofErr w:type="gram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различито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тумачи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ових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.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датом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обавештењу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стоји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појединачним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актима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предвиђена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судска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заштита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и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би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изјашњавање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министарства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законитости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доношења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истих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представљало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мешање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у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независтан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рад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судова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указивањем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да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треба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сачекати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исход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судског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поступка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пред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Управним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судом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већ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пресудио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једној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тужби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којом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је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поништено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решење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о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разрешењу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чланова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Општинског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</w:rPr>
        <w:t>већа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t>.</w:t>
      </w:r>
    </w:p>
    <w:p w:rsidR="00B30995" w:rsidRDefault="00B30995" w:rsidP="00B30995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41823"/>
          <w:sz w:val="18"/>
          <w:szCs w:val="18"/>
        </w:rPr>
      </w:pPr>
      <w:r>
        <w:rPr>
          <w:rFonts w:ascii="Helvetica" w:hAnsi="Helvetica" w:cs="Helvetica"/>
          <w:color w:val="141823"/>
          <w:sz w:val="18"/>
          <w:szCs w:val="18"/>
        </w:rPr>
        <w:t>ПОВЕРЕНИШТВО ОО СНС ВЛАСОТИНЦЕ</w:t>
      </w:r>
    </w:p>
    <w:p w:rsidR="00D029A2" w:rsidRDefault="00D029A2"/>
    <w:sectPr w:rsidR="00D029A2" w:rsidSect="00D0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0995"/>
    <w:rsid w:val="00B30995"/>
    <w:rsid w:val="00D0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995"/>
  </w:style>
  <w:style w:type="character" w:customStyle="1" w:styleId="textexposedshow">
    <w:name w:val="text_exposed_show"/>
    <w:basedOn w:val="DefaultParagraphFont"/>
    <w:rsid w:val="00B3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</dc:creator>
  <cp:lastModifiedBy>Mrki</cp:lastModifiedBy>
  <cp:revision>1</cp:revision>
  <dcterms:created xsi:type="dcterms:W3CDTF">2015-03-20T11:02:00Z</dcterms:created>
  <dcterms:modified xsi:type="dcterms:W3CDTF">2015-03-20T11:07:00Z</dcterms:modified>
</cp:coreProperties>
</file>